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jc w:val="center"/>
        <w:rPr>
          <w:rFonts w:hint="eastAsia" w:ascii="宋体" w:hAnsi="宋体"/>
          <w:b/>
          <w:color w:val="000000"/>
          <w:kern w:val="0"/>
          <w:sz w:val="30"/>
          <w:szCs w:val="22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30"/>
          <w:szCs w:val="22"/>
        </w:rPr>
        <w:t>文永楼办公电话综合布线项目</w:t>
      </w:r>
      <w:bookmarkEnd w:id="0"/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8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0"/>
                <w:szCs w:val="22"/>
              </w:rPr>
              <w:t>文永楼办公电话综合布线项目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z0002186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/>
              </w:rPr>
              <w:t>@zuel.edu.cn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  <w:rsid w:val="2B0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钱萍萍</cp:lastModifiedBy>
  <cp:lastPrinted>2014-10-28T06:25:00Z</cp:lastPrinted>
  <dcterms:modified xsi:type="dcterms:W3CDTF">2018-07-20T01:06:01Z</dcterms:modified>
  <dc:title>投标报名表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